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3"/>
        <w:contextualSpacing w:val="0"/>
        <w:rPr/>
      </w:pPr>
      <w:bookmarkStart w:colFirst="0" w:colLast="0" w:name="_6cdhhni3iqoq" w:id="0"/>
      <w:bookmarkEnd w:id="0"/>
      <w:r w:rsidDel="00000000" w:rsidR="00000000" w:rsidRPr="00000000">
        <w:rPr>
          <w:rtl w:val="0"/>
        </w:rPr>
        <w:t xml:space="preserve">Oplevering individueel deel: inrichting van de centrale bank</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In project 4 wordt voor de beoordeling van het individuele deel gekeken naar de inrichting van de centrale bank. De onderzoeksvraag luidt dan ook:</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t xml:space="preserve">‘</w:t>
      </w:r>
      <w:r w:rsidDel="00000000" w:rsidR="00000000" w:rsidRPr="00000000">
        <w:rPr>
          <w:i w:val="1"/>
          <w:rtl w:val="0"/>
        </w:rPr>
        <w:t xml:space="preserve">Hoe richt ik efficiënte manier de centrale bank in?</w:t>
      </w:r>
      <w:r w:rsidDel="00000000" w:rsidR="00000000" w:rsidRPr="00000000">
        <w:rPr>
          <w:rtl w:val="0"/>
        </w:rPr>
        <w:t xml:space="preserve">’ </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t xml:space="preserve">In week 5 (woensdag 30 mei 2018) levert de student zijn opleverset in op classroom. Bij de oplevering wordt op 4 activiteiten gelet, namelijk Beheren, Analyseren, Ontwerpen en Adviseren. De opleverset maakt de student zelf op basis van de informatie die te vinden is in bijlage A. Voor de oplevering mag de student kiezen uit 3 vormen: een poster, een presentatie of een rapport. Hieronder is te lezen aan welke eisen de 3 vormen moeten voldoen.</w:t>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t xml:space="preserve">- Poster: De grote van de poster mag de student zelf bepalen. Er wordt gelet of duidelijk te zien is dat de 4 activiteiten voldoende zijn behaald. De poster moet te beoordelen zijn zonder uitleg van de student.</w:t>
      </w:r>
    </w:p>
    <w:p w:rsidR="00000000" w:rsidDel="00000000" w:rsidP="00000000" w:rsidRDefault="00000000" w:rsidRPr="00000000" w14:paraId="00000009">
      <w:pPr>
        <w:contextualSpacing w:val="0"/>
        <w:rPr/>
      </w:pPr>
      <w:r w:rsidDel="00000000" w:rsidR="00000000" w:rsidRPr="00000000">
        <w:rPr>
          <w:rtl w:val="0"/>
        </w:rPr>
        <w:t xml:space="preserve">- Presentatie: De presentatie wordt ingeleverd in de vorm van een ppt of een prezi. De student zal de presentatie niet zelf geven. Het is dus belangrijk dat de slides voor zich spreken. Er wordt gelet of duidelijk te zien is dat de 4 activiteiten voldoende zijn behaald.</w:t>
      </w:r>
    </w:p>
    <w:p w:rsidR="00000000" w:rsidDel="00000000" w:rsidP="00000000" w:rsidRDefault="00000000" w:rsidRPr="00000000" w14:paraId="0000000A">
      <w:pPr>
        <w:contextualSpacing w:val="0"/>
        <w:rPr/>
      </w:pPr>
      <w:r w:rsidDel="00000000" w:rsidR="00000000" w:rsidRPr="00000000">
        <w:rPr>
          <w:rtl w:val="0"/>
        </w:rPr>
        <w:t xml:space="preserve">- Rapport: De structuur van het rapport is duidelijk. De minimale/maximale lengte van het rapport is niet bepaald. De student zorgt ervoor dat alle relevante informatie in het rapport is terug te vinden. Met relevante informatie wordt het bewijsmateriaal van de 4 activiteiten bedoeld.</w:t>
      </w:r>
    </w:p>
    <w:p w:rsidR="00000000" w:rsidDel="00000000" w:rsidP="00000000" w:rsidRDefault="00000000" w:rsidRPr="00000000" w14:paraId="0000000B">
      <w:pPr>
        <w:contextualSpacing w:val="0"/>
        <w:rPr/>
      </w:pPr>
      <w:r w:rsidDel="00000000" w:rsidR="00000000" w:rsidRPr="00000000">
        <w:rPr>
          <w:rtl w:val="0"/>
        </w:rPr>
      </w:r>
    </w:p>
    <w:p w:rsidR="00000000" w:rsidDel="00000000" w:rsidP="00000000" w:rsidRDefault="00000000" w:rsidRPr="00000000" w14:paraId="0000000C">
      <w:pPr>
        <w:contextualSpacing w:val="0"/>
        <w:rPr/>
      </w:pPr>
      <w:r w:rsidDel="00000000" w:rsidR="00000000" w:rsidRPr="00000000">
        <w:rPr>
          <w:rtl w:val="0"/>
        </w:rPr>
        <w:t xml:space="preserve">Algemene punten:</w:t>
      </w:r>
    </w:p>
    <w:p w:rsidR="00000000" w:rsidDel="00000000" w:rsidP="00000000" w:rsidRDefault="00000000" w:rsidRPr="00000000" w14:paraId="0000000D">
      <w:pPr>
        <w:contextualSpacing w:val="0"/>
        <w:rPr/>
      </w:pPr>
      <w:r w:rsidDel="00000000" w:rsidR="00000000" w:rsidRPr="00000000">
        <w:rPr>
          <w:rtl w:val="0"/>
        </w:rPr>
        <w:t xml:space="preserve">Zet altijd je naam + studentnummer op je ingeleverde opdracht</w:t>
      </w:r>
    </w:p>
    <w:p w:rsidR="00000000" w:rsidDel="00000000" w:rsidP="00000000" w:rsidRDefault="00000000" w:rsidRPr="00000000" w14:paraId="0000000E">
      <w:pPr>
        <w:contextualSpacing w:val="0"/>
        <w:rPr/>
      </w:pPr>
      <w:r w:rsidDel="00000000" w:rsidR="00000000" w:rsidRPr="00000000">
        <w:rPr>
          <w:rtl w:val="0"/>
        </w:rPr>
        <w:t xml:space="preserve">Check of de belangrijke punten uit bijlage A  zijn verwerkt in je opdracht</w:t>
      </w:r>
    </w:p>
    <w:p w:rsidR="00000000" w:rsidDel="00000000" w:rsidP="00000000" w:rsidRDefault="00000000" w:rsidRPr="00000000" w14:paraId="0000000F">
      <w:pPr>
        <w:contextualSpacing w:val="0"/>
        <w:rPr/>
      </w:pPr>
      <w:r w:rsidDel="00000000" w:rsidR="00000000" w:rsidRPr="00000000">
        <w:rPr>
          <w:rtl w:val="0"/>
        </w:rPr>
        <w:t xml:space="preserve">Let op je taalgebruik (correct Nederlands)</w:t>
      </w:r>
    </w:p>
    <w:p w:rsidR="00000000" w:rsidDel="00000000" w:rsidP="00000000" w:rsidRDefault="00000000" w:rsidRPr="00000000" w14:paraId="0000001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